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3EA62" w14:textId="77777777" w:rsidR="00596206" w:rsidRDefault="00596206" w:rsidP="00596206">
      <w:pPr>
        <w:rPr>
          <w:rFonts w:eastAsia="Times New Roman"/>
        </w:rPr>
      </w:pPr>
      <w:bookmarkStart w:id="0" w:name="_MailOriginal"/>
      <w:r>
        <w:rPr>
          <w:rFonts w:eastAsia="Times New Roman"/>
          <w:b/>
          <w:bCs/>
        </w:rPr>
        <w:t>From:</w:t>
      </w:r>
      <w:r>
        <w:rPr>
          <w:rFonts w:eastAsia="Times New Roman"/>
        </w:rPr>
        <w:t xml:space="preserve"> William Bracken &lt;ibbayn@gmail.com&gt; </w:t>
      </w:r>
      <w:r>
        <w:rPr>
          <w:rFonts w:eastAsia="Times New Roman"/>
        </w:rPr>
        <w:br/>
      </w:r>
      <w:r>
        <w:rPr>
          <w:rFonts w:eastAsia="Times New Roman"/>
          <w:b/>
          <w:bCs/>
        </w:rPr>
        <w:t>Sent:</w:t>
      </w:r>
      <w:r>
        <w:rPr>
          <w:rFonts w:eastAsia="Times New Roman"/>
        </w:rPr>
        <w:t xml:space="preserve"> Wednesday, December 6, </w:t>
      </w:r>
      <w:proofErr w:type="gramStart"/>
      <w:r>
        <w:rPr>
          <w:rFonts w:eastAsia="Times New Roman"/>
        </w:rPr>
        <w:t>2023</w:t>
      </w:r>
      <w:proofErr w:type="gramEnd"/>
      <w:r>
        <w:rPr>
          <w:rFonts w:eastAsia="Times New Roman"/>
        </w:rPr>
        <w:t xml:space="preserve"> 4:51 PM</w:t>
      </w:r>
      <w:r>
        <w:rPr>
          <w:rFonts w:eastAsia="Times New Roman"/>
        </w:rPr>
        <w:br/>
      </w:r>
      <w:r>
        <w:rPr>
          <w:rFonts w:eastAsia="Times New Roman"/>
          <w:b/>
          <w:bCs/>
        </w:rPr>
        <w:t>To:</w:t>
      </w:r>
      <w:r>
        <w:rPr>
          <w:rFonts w:eastAsia="Times New Roman"/>
        </w:rPr>
        <w:t xml:space="preserve"> Madani, Mo &lt;Mo.Madani@myfloridalicense.com&gt;</w:t>
      </w:r>
      <w:r>
        <w:rPr>
          <w:rFonts w:eastAsia="Times New Roman"/>
        </w:rPr>
        <w:br/>
      </w:r>
      <w:r>
        <w:rPr>
          <w:rFonts w:eastAsia="Times New Roman"/>
          <w:b/>
          <w:bCs/>
        </w:rPr>
        <w:t>Cc:</w:t>
      </w:r>
      <w:r>
        <w:rPr>
          <w:rFonts w:eastAsia="Times New Roman"/>
        </w:rPr>
        <w:t xml:space="preserve"> Evans, Sabrina &lt;Sabrina.Evans@myfloridalicense.com&gt;</w:t>
      </w:r>
      <w:r>
        <w:rPr>
          <w:rFonts w:eastAsia="Times New Roman"/>
        </w:rPr>
        <w:br/>
      </w:r>
      <w:r>
        <w:rPr>
          <w:rFonts w:eastAsia="Times New Roman"/>
          <w:b/>
          <w:bCs/>
        </w:rPr>
        <w:t>Subject:</w:t>
      </w:r>
      <w:r>
        <w:rPr>
          <w:rFonts w:eastAsia="Times New Roman"/>
        </w:rPr>
        <w:t xml:space="preserve"> Assignment #3 Commentary Re: Performing Milestone Inspections</w:t>
      </w:r>
    </w:p>
    <w:p w14:paraId="06838F1E" w14:textId="77777777" w:rsidR="00596206" w:rsidRDefault="00596206" w:rsidP="00596206"/>
    <w:p w14:paraId="00161964" w14:textId="77777777" w:rsidR="00596206" w:rsidRDefault="00596206" w:rsidP="00596206"/>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596206" w14:paraId="176D96BF" w14:textId="77777777" w:rsidTr="00596206">
        <w:tc>
          <w:tcPr>
            <w:tcW w:w="0" w:type="auto"/>
            <w:tcBorders>
              <w:top w:val="single" w:sz="4" w:space="0" w:color="auto"/>
              <w:left w:val="single" w:sz="4" w:space="0" w:color="auto"/>
              <w:bottom w:val="single" w:sz="4" w:space="0" w:color="auto"/>
              <w:right w:val="single" w:sz="4" w:space="0" w:color="auto"/>
            </w:tcBorders>
            <w:shd w:val="clear" w:color="auto" w:fill="FFFFCC"/>
            <w:hideMark/>
          </w:tcPr>
          <w:p w14:paraId="6AD8BA3D" w14:textId="77777777" w:rsidR="00596206" w:rsidRDefault="00596206">
            <w:pPr>
              <w:spacing w:before="100" w:beforeAutospacing="1"/>
              <w:rPr>
                <w:kern w:val="2"/>
                <w14:ligatures w14:val="standardContextual"/>
              </w:rPr>
            </w:pPr>
            <w:r>
              <w:rPr>
                <w:rStyle w:val="Strong"/>
                <w:color w:val="FF0000"/>
                <w:kern w:val="2"/>
                <w14:ligatures w14:val="standardContextual"/>
              </w:rPr>
              <w:t xml:space="preserve">[NOTICE] </w:t>
            </w:r>
            <w:r>
              <w:rPr>
                <w:rStyle w:val="Strong"/>
                <w:kern w:val="2"/>
                <w14:ligatures w14:val="standardContextual"/>
              </w:rPr>
              <w:t xml:space="preserve">This message comes from a system outside of DBPR. Please exercise caution when clicking on links and/or providing sensitive information. If you have concerns, please contact your </w:t>
            </w:r>
            <w:proofErr w:type="gramStart"/>
            <w:r>
              <w:rPr>
                <w:rStyle w:val="Strong"/>
                <w:kern w:val="2"/>
                <w14:ligatures w14:val="standardContextual"/>
              </w:rPr>
              <w:t>Knowledge</w:t>
            </w:r>
            <w:proofErr w:type="gramEnd"/>
            <w:r>
              <w:rPr>
                <w:rStyle w:val="Strong"/>
                <w:kern w:val="2"/>
                <w14:ligatures w14:val="standardContextual"/>
              </w:rPr>
              <w:t xml:space="preserve"> Champion or the DBPR Helpdesk.</w:t>
            </w:r>
          </w:p>
        </w:tc>
      </w:tr>
    </w:tbl>
    <w:p w14:paraId="623CE3BE" w14:textId="77777777" w:rsidR="00596206" w:rsidRDefault="00596206" w:rsidP="00596206">
      <w:r>
        <w:br/>
        <w:t> </w:t>
      </w:r>
    </w:p>
    <w:p w14:paraId="54F9DF5E" w14:textId="77777777" w:rsidR="00596206" w:rsidRDefault="00596206" w:rsidP="00596206">
      <w:r>
        <w:t>Mr. Madani,</w:t>
      </w:r>
    </w:p>
    <w:p w14:paraId="10FAEFD8" w14:textId="77777777" w:rsidR="00596206" w:rsidRDefault="00596206" w:rsidP="00596206">
      <w:r>
        <w:br/>
        <w:t xml:space="preserve">It is my understanding that confusion has arisen relating to who is required to perform the actual inspections. Specifically, whether the inspections can only be performed by a licensed engineer or architect. It is also my understanding that this confusion originates from </w:t>
      </w:r>
      <w:proofErr w:type="gramStart"/>
      <w:r>
        <w:t>a number of</w:t>
      </w:r>
      <w:proofErr w:type="gramEnd"/>
      <w:r>
        <w:t xml:space="preserve"> passages within the bill that seem to contemplate that a single licensed engineer or architect would be performing the Milestone inspections. </w:t>
      </w:r>
    </w:p>
    <w:p w14:paraId="05CFEB04" w14:textId="77777777" w:rsidR="00596206" w:rsidRDefault="00596206" w:rsidP="00596206"/>
    <w:p w14:paraId="1477BF1D" w14:textId="77777777" w:rsidR="00596206" w:rsidRDefault="00596206" w:rsidP="00596206">
      <w:r>
        <w:t xml:space="preserve">Examples include: </w:t>
      </w:r>
    </w:p>
    <w:p w14:paraId="50EB7A06" w14:textId="77777777" w:rsidR="00596206" w:rsidRDefault="00596206" w:rsidP="00596206">
      <w:r>
        <w:t>553.899.2(b) “… the licensed engineer or architect performing the phase one or phase two inspection …”</w:t>
      </w:r>
    </w:p>
    <w:p w14:paraId="74B524BF" w14:textId="77777777" w:rsidR="00596206" w:rsidRDefault="00596206" w:rsidP="00596206">
      <w:r>
        <w:t>553.899.6 “… the licensed engineer or architect who performed the phase one inspection …”</w:t>
      </w:r>
    </w:p>
    <w:p w14:paraId="644FBB28" w14:textId="77777777" w:rsidR="00596206" w:rsidRDefault="00596206" w:rsidP="00596206">
      <w:r>
        <w:t>553.899.7(b) “… the architect or engineer performing the phase two inspection …”</w:t>
      </w:r>
    </w:p>
    <w:p w14:paraId="61CBCC77" w14:textId="77777777" w:rsidR="00596206" w:rsidRDefault="00596206" w:rsidP="00596206">
      <w:r>
        <w:t>553.899.8 “… the architect or engineer who performed the inspection must submit a sealed copy of the inspection report …”</w:t>
      </w:r>
    </w:p>
    <w:p w14:paraId="626FD063" w14:textId="77777777" w:rsidR="00596206" w:rsidRDefault="00596206" w:rsidP="00596206">
      <w:r>
        <w:t>553.899.8(a) “Bear the seal and signature, or the electronic signature, of the licensed engineer or architect who performed the inspection.”</w:t>
      </w:r>
    </w:p>
    <w:p w14:paraId="769A5A07" w14:textId="77777777" w:rsidR="00596206" w:rsidRDefault="00596206" w:rsidP="00596206"/>
    <w:p w14:paraId="1A7CA63F" w14:textId="77777777" w:rsidR="00596206" w:rsidRDefault="00596206" w:rsidP="00596206">
      <w:r>
        <w:t>In response, I respectfully point out that while the language within the original bill may have contemplated that a single licensed engineer or architect would be performing the Milestone inspections, the revisions made in 2023 recognized that “</w:t>
      </w:r>
      <w:r>
        <w:rPr>
          <w:i/>
          <w:iCs/>
        </w:rPr>
        <w:t>the milestone inspection services may be provided by a team of professionals with an architect or engineer acting as a registered design professional in responsible charge with all work and reports signed and sealed by the appropriate qualified team member</w:t>
      </w:r>
      <w:r>
        <w:t>.” [Ref: 553.899.2(a)]</w:t>
      </w:r>
    </w:p>
    <w:p w14:paraId="3B028159" w14:textId="77777777" w:rsidR="00596206" w:rsidRDefault="00596206" w:rsidP="00596206">
      <w:r>
        <w:br/>
        <w:t>Therefore, I submit that the wording being developed for inclusion in the Florida Building Code should reflect the revisions made in 2023 and reflect the fact that the milestone inspection services may be provided by a team of professionals with an architect or engineer acting as a registered design professional in responsible charge. </w:t>
      </w:r>
    </w:p>
    <w:p w14:paraId="6A291197" w14:textId="77777777" w:rsidR="00596206" w:rsidRDefault="00596206" w:rsidP="00596206"/>
    <w:p w14:paraId="4494BB07" w14:textId="77777777" w:rsidR="00596206" w:rsidRDefault="00596206" w:rsidP="00596206">
      <w:r>
        <w:t>As an example, the wording “licensed engineer or architect responsible for the inspection” should be used as opposed to “the licensed engineer or architect who performed the inspection.”</w:t>
      </w:r>
    </w:p>
    <w:p w14:paraId="18D7C7F9" w14:textId="77777777" w:rsidR="00596206" w:rsidRDefault="00596206" w:rsidP="00596206">
      <w:r>
        <w:br/>
        <w:t>As always, thank you for your consideration,</w:t>
      </w:r>
    </w:p>
    <w:p w14:paraId="291F596D" w14:textId="77777777" w:rsidR="00596206" w:rsidRDefault="00596206" w:rsidP="00596206"/>
    <w:p w14:paraId="32B66664" w14:textId="77777777" w:rsidR="00596206" w:rsidRDefault="00596206" w:rsidP="00596206">
      <w:r>
        <w:t>William Bracken</w:t>
      </w:r>
    </w:p>
    <w:p w14:paraId="1A82E239" w14:textId="77777777" w:rsidR="00596206" w:rsidRDefault="00596206" w:rsidP="00596206">
      <w:r>
        <w:rPr>
          <w:rFonts w:ascii="Verdana" w:hAnsi="Verdana"/>
        </w:rPr>
        <w:t>Email:</w:t>
      </w:r>
      <w:r>
        <w:t xml:space="preserve"> </w:t>
      </w:r>
      <w:hyperlink r:id="rId4" w:tgtFrame="_blank" w:history="1">
        <w:r>
          <w:rPr>
            <w:rStyle w:val="Hyperlink"/>
          </w:rPr>
          <w:t>IBBAYN@gmail.com</w:t>
        </w:r>
      </w:hyperlink>
    </w:p>
    <w:bookmarkEnd w:id="0"/>
    <w:p w14:paraId="233AA595" w14:textId="77777777" w:rsidR="00932664" w:rsidRDefault="00932664"/>
    <w:sectPr w:rsidR="00932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06"/>
    <w:rsid w:val="00596206"/>
    <w:rsid w:val="00932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103A4"/>
  <w15:chartTrackingRefBased/>
  <w15:docId w15:val="{35074542-2F63-4964-BF0C-26068340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206"/>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6206"/>
    <w:rPr>
      <w:color w:val="0000FF"/>
      <w:u w:val="single"/>
    </w:rPr>
  </w:style>
  <w:style w:type="character" w:styleId="Strong">
    <w:name w:val="Strong"/>
    <w:basedOn w:val="DefaultParagraphFont"/>
    <w:uiPriority w:val="22"/>
    <w:qFormat/>
    <w:rsid w:val="005962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BBAY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1</cp:revision>
  <dcterms:created xsi:type="dcterms:W3CDTF">2023-12-19T13:39:00Z</dcterms:created>
  <dcterms:modified xsi:type="dcterms:W3CDTF">2023-12-19T13:42:00Z</dcterms:modified>
</cp:coreProperties>
</file>